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i/>
        </w:rPr>
        <w:t xml:space="preserve">Ő így biztatta őket: „Ne féljetek! Tudom, hogy a názáreti Jézust keresitek, akit keresztre feszítettek. Nézzétek, itt a hely, ahová letették a testét, de már nincs itt, mert feltámadt! </w:t>
      </w:r>
      <w:r>
        <w:rPr>
          <w:bCs/>
          <w:i/>
        </w:rPr>
        <w:t>(Mk 16,6)</w:t>
      </w:r>
    </w:p>
    <w:p>
      <w:pPr>
        <w:pStyle w:val="NoSpacing"/>
        <w:rPr>
          <w:bCs/>
        </w:rPr>
      </w:pPr>
      <w:r>
        <w:rPr>
          <w:bCs/>
        </w:rPr>
      </w:r>
    </w:p>
    <w:p>
      <w:pPr>
        <w:pStyle w:val="NoSpacing"/>
        <w:rPr/>
      </w:pPr>
      <w:r>
        <w:rPr>
          <w:bCs/>
        </w:rPr>
        <w:t xml:space="preserve">Húsvét reggele. Ne féljetek – hangzik az első mondat a sírnál megjelent asszonyoknak. Igen, minden másként van, mint amire számítottatok és ez félelmet kelthet. Kőre és holttestre számítottak, angyalra nem, de kő nincs, holttest nincs, angyal van. Ha jobban bele gondolok, tulajdon képen semmi sincs abból, amit az asszonyok elképzeltek. Minden más! A feltámadott Jézus esetében minden más. Amikor korábban többször is említette, hogy fel fog támadni, olyan távolinak is tűnt, meg olyan ismeretlennek, megfoghatatlannak. És valóban, a test megfoghatatlan, csak a helye van, mert nincs a sírban, mert Jézus feltámadt! Nem ellopták, nem tetszhalott volt, feltámadt és él! </w:t>
      </w:r>
    </w:p>
    <w:p>
      <w:pPr>
        <w:pStyle w:val="NoSpacing"/>
        <w:rPr>
          <w:bCs/>
        </w:rPr>
      </w:pPr>
      <w:r>
        <w:rPr>
          <w:bCs/>
        </w:rPr>
      </w:r>
    </w:p>
    <w:p>
      <w:pPr>
        <w:pStyle w:val="NoSpacing"/>
        <w:rPr/>
      </w:pPr>
      <w:r>
        <w:rPr>
          <w:bCs/>
        </w:rPr>
        <w:t xml:space="preserve">Azáltal, hogy Ő él, még több lehetőség jelent meg az ember számára. Lehetőség az Atyával való személyes, közbenjáró nélküli találkozásra. Lehetőség a Szent Szellemmel való betöltekezésre, állandó kapcsolatra mindhárom Isteni Személlyel, mert a Szent Mindenható Isten megbékélt, a bűn miatt megvolt a jogos és méltó büntetés, nincs már kárhoztatás, szabad az Út a mennybe, a trónhoz. Ezt a lehetőséget kár lenne kihagyni! </w:t>
      </w:r>
      <w:r>
        <w:rPr>
          <w:bCs/>
          <w:i/>
        </w:rPr>
        <w:t>Vadon Gyula</w:t>
      </w:r>
      <w:r>
        <w:rPr>
          <w:bCs/>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hu-HU" w:eastAsia="zh-CN" w:bidi="hi-IN"/>
      </w:rPr>
    </w:rPrDefault>
    <w:pPrDefault>
      <w:pPr/>
    </w:pPrDefault>
  </w:docDefaults>
  <w:style w:type="paragraph" w:styleId="Normal">
    <w:name w:val="Normal"/>
    <w:qFormat/>
    <w:pPr>
      <w:widowControl w:val="false"/>
    </w:pPr>
    <w:rPr>
      <w:rFonts w:ascii="Times New Roman" w:hAnsi="Times New Roman" w:eastAsia="SimSun" w:cs="Arial"/>
      <w:color w:val="auto"/>
      <w:sz w:val="24"/>
      <w:szCs w:val="24"/>
      <w:lang w:val="hu-HU" w:eastAsia="zh-CN" w:bidi="hi-IN"/>
    </w:rPr>
  </w:style>
  <w:style w:type="paragraph" w:styleId="Cmsor">
    <w:name w:val="Címsor"/>
    <w:basedOn w:val="Normal"/>
    <w:next w:val="Szvegtrzs"/>
    <w:qFormat/>
    <w:pPr>
      <w:keepNext/>
      <w:spacing w:before="240" w:after="120"/>
    </w:pPr>
    <w:rPr>
      <w:rFonts w:ascii="Times New Roman" w:hAnsi="Times New Roman" w:eastAsia="Microsoft YaHei" w:cs="Ari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Arial"/>
    </w:rPr>
  </w:style>
  <w:style w:type="paragraph" w:styleId="Felirat">
    <w:name w:val="Felirat"/>
    <w:basedOn w:val="Normal"/>
    <w:pPr>
      <w:suppressLineNumbers/>
      <w:spacing w:before="120" w:after="120"/>
    </w:pPr>
    <w:rPr>
      <w:rFonts w:ascii="Times New Roman" w:hAnsi="Times New Roman" w:cs="Arial"/>
      <w:i/>
      <w:iCs/>
      <w:sz w:val="24"/>
      <w:szCs w:val="24"/>
    </w:rPr>
  </w:style>
  <w:style w:type="paragraph" w:styleId="Trgymutat">
    <w:name w:val="Tárgymutató"/>
    <w:basedOn w:val="Normal"/>
    <w:qFormat/>
    <w:pPr>
      <w:suppressLineNumbers/>
    </w:pPr>
    <w:rPr>
      <w:rFonts w:ascii="Times New Roman" w:hAnsi="Times New Roman" w:cs="Arial"/>
    </w:rPr>
  </w:style>
  <w:style w:type="paragraph" w:styleId="NoSpacing">
    <w:name w:val="No Spacing"/>
    <w:qFormat/>
    <w:pPr>
      <w:widowControl/>
      <w:bidi w:val="0"/>
      <w:spacing w:lineRule="auto" w:line="240" w:before="0" w:after="0"/>
      <w:jc w:val="left"/>
    </w:pPr>
    <w:rPr>
      <w:rFonts w:ascii="Times New Roman" w:hAnsi="Times New Roman" w:eastAsia="SimSun" w:cs="Arial"/>
      <w:color w:val="auto"/>
      <w:sz w:val="24"/>
      <w:szCs w:val="24"/>
      <w:lang w:val="hu-H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LibreOffice/5.0.5.2$Windows_x86 LibreOffice_project/55b006a02d247b5f7215fc6ea0fde844b30035b3</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2016-03-24T06:14:19Z</dcterms:created>
  <dc:creator>Gyula Vadon</dc:creator>
  <dc:language>hu-HU</dc:language>
  <cp:lastModifiedBy>Gyula Vadon</cp:lastModifiedBy>
  <dcterms:modified xsi:type="dcterms:W3CDTF">2016-03-24T06:14:46Z</dcterms:modified>
  <cp:revision>1</cp:revision>
</cp:coreProperties>
</file>